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E7" w:rsidRDefault="00AB5168" w:rsidP="00AB5168">
      <w:pPr>
        <w:jc w:val="right"/>
      </w:pPr>
      <w:bookmarkStart w:id="0" w:name="_GoBack"/>
      <w:bookmarkEnd w:id="0"/>
      <w:r>
        <w:rPr>
          <w:noProof/>
        </w:rPr>
        <w:drawing>
          <wp:inline distT="0" distB="0" distL="0" distR="0" wp14:anchorId="0795A494" wp14:editId="6D216F8F">
            <wp:extent cx="1832899" cy="49504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39222" cy="496748"/>
                    </a:xfrm>
                    <a:prstGeom prst="rect">
                      <a:avLst/>
                    </a:prstGeom>
                  </pic:spPr>
                </pic:pic>
              </a:graphicData>
            </a:graphic>
          </wp:inline>
        </w:drawing>
      </w:r>
    </w:p>
    <w:p w:rsidR="00307CE7" w:rsidRDefault="00307CE7" w:rsidP="006234F7"/>
    <w:p w:rsidR="00AB5168" w:rsidRDefault="00AB5168" w:rsidP="006234F7"/>
    <w:p w:rsidR="006234F7" w:rsidRDefault="006234F7" w:rsidP="006234F7"/>
    <w:p w:rsidR="00AB5168" w:rsidRDefault="00AB5168" w:rsidP="006234F7"/>
    <w:p w:rsidR="006234F7" w:rsidRDefault="006234F7" w:rsidP="006234F7">
      <w:r>
        <w:t xml:space="preserve">Thank you for your continued effort to gain more loyal customers at your site. As you are aware, Southeast Grocer has decided to end the fuelperks program. We have received notice that the last day to earn points at Winn Dixie and Bi-Lo is </w:t>
      </w:r>
      <w:r w:rsidRPr="00F2669D">
        <w:rPr>
          <w:b/>
          <w:color w:val="FF0000"/>
        </w:rPr>
        <w:t>March 26</w:t>
      </w:r>
      <w:r w:rsidRPr="00F2669D">
        <w:rPr>
          <w:color w:val="FF0000"/>
        </w:rPr>
        <w:t xml:space="preserve"> </w:t>
      </w:r>
      <w:r>
        <w:t xml:space="preserve">and the last day to redeem points at Shell is </w:t>
      </w:r>
      <w:r w:rsidRPr="00F2669D">
        <w:rPr>
          <w:b/>
          <w:color w:val="FF0000"/>
        </w:rPr>
        <w:t>April 30.</w:t>
      </w:r>
      <w:r w:rsidRPr="00F2669D">
        <w:rPr>
          <w:color w:val="FF0000"/>
        </w:rPr>
        <w:t xml:space="preserve"> </w:t>
      </w:r>
    </w:p>
    <w:p w:rsidR="006234F7" w:rsidRDefault="006234F7" w:rsidP="006234F7"/>
    <w:p w:rsidR="00061213" w:rsidRDefault="006234F7" w:rsidP="006234F7">
      <w:r>
        <w:t xml:space="preserve">Given the potential volume loss at your sites, it is critical that we continue efforts to convert Winn Dixie and Bi-Lo customers to </w:t>
      </w:r>
      <w:r w:rsidRPr="0021209B">
        <w:rPr>
          <w:b/>
        </w:rPr>
        <w:t>F</w:t>
      </w:r>
      <w:r w:rsidR="0021209B" w:rsidRPr="0021209B">
        <w:rPr>
          <w:b/>
        </w:rPr>
        <w:t>UEL REWARDS</w:t>
      </w:r>
      <w:r>
        <w:t>. Our offer is compelling</w:t>
      </w:r>
      <w:r w:rsidR="00061213">
        <w:t>…and no groceries</w:t>
      </w:r>
      <w:r w:rsidR="00AB5168">
        <w:t xml:space="preserve"> are</w:t>
      </w:r>
      <w:r w:rsidR="00061213">
        <w:t xml:space="preserve"> required:</w:t>
      </w:r>
      <w:r>
        <w:t xml:space="preserve"> </w:t>
      </w:r>
    </w:p>
    <w:p w:rsidR="00061213" w:rsidRDefault="006234F7" w:rsidP="00061213">
      <w:pPr>
        <w:pStyle w:val="ListParagraph"/>
        <w:numPr>
          <w:ilvl w:val="0"/>
          <w:numId w:val="2"/>
        </w:numPr>
      </w:pPr>
      <w:r>
        <w:t>25</w:t>
      </w:r>
      <w:r w:rsidR="007950C1">
        <w:t xml:space="preserve"> </w:t>
      </w:r>
      <w:r>
        <w:t>c</w:t>
      </w:r>
      <w:r w:rsidR="007950C1">
        <w:t xml:space="preserve">ents </w:t>
      </w:r>
      <w:r>
        <w:t>p</w:t>
      </w:r>
      <w:r w:rsidR="007950C1">
        <w:t xml:space="preserve">er </w:t>
      </w:r>
      <w:r>
        <w:t>g</w:t>
      </w:r>
      <w:r w:rsidR="007950C1">
        <w:t xml:space="preserve">allon </w:t>
      </w:r>
      <w:r w:rsidR="00AB5168">
        <w:t xml:space="preserve">reward </w:t>
      </w:r>
      <w:r>
        <w:t xml:space="preserve">to join </w:t>
      </w:r>
    </w:p>
    <w:p w:rsidR="00061213" w:rsidRDefault="00D50945" w:rsidP="00061213">
      <w:pPr>
        <w:pStyle w:val="ListParagraph"/>
        <w:numPr>
          <w:ilvl w:val="0"/>
          <w:numId w:val="2"/>
        </w:numPr>
      </w:pPr>
      <w:r>
        <w:t>10</w:t>
      </w:r>
      <w:r w:rsidR="00061213">
        <w:t xml:space="preserve"> </w:t>
      </w:r>
      <w:r>
        <w:t>c</w:t>
      </w:r>
      <w:r w:rsidR="00061213">
        <w:t>ents per gallon</w:t>
      </w:r>
      <w:r>
        <w:t xml:space="preserve"> </w:t>
      </w:r>
      <w:r w:rsidR="00061213">
        <w:t xml:space="preserve">savings </w:t>
      </w:r>
      <w:r>
        <w:t>on Shell V-Power Nitro+</w:t>
      </w:r>
      <w:r w:rsidR="00AB5168">
        <w:t>; the B</w:t>
      </w:r>
      <w:r>
        <w:t xml:space="preserve">est </w:t>
      </w:r>
      <w:r w:rsidR="00AB5168">
        <w:t>T</w:t>
      </w:r>
      <w:r>
        <w:t xml:space="preserve">otal </w:t>
      </w:r>
      <w:r w:rsidR="00AB5168">
        <w:t>E</w:t>
      </w:r>
      <w:r>
        <w:t xml:space="preserve">ngine </w:t>
      </w:r>
      <w:r w:rsidR="00AB5168">
        <w:t>P</w:t>
      </w:r>
      <w:r>
        <w:t xml:space="preserve">rotection </w:t>
      </w:r>
    </w:p>
    <w:p w:rsidR="00CA757A" w:rsidRDefault="006234F7" w:rsidP="00061213">
      <w:pPr>
        <w:pStyle w:val="ListParagraph"/>
        <w:numPr>
          <w:ilvl w:val="0"/>
          <w:numId w:val="2"/>
        </w:numPr>
      </w:pPr>
      <w:r>
        <w:t>5</w:t>
      </w:r>
      <w:r w:rsidR="00061213">
        <w:t xml:space="preserve"> </w:t>
      </w:r>
      <w:r>
        <w:t>c</w:t>
      </w:r>
      <w:r w:rsidR="00061213">
        <w:t xml:space="preserve">ents per gallon savings on </w:t>
      </w:r>
      <w:r w:rsidR="00D50945">
        <w:t>maingrad</w:t>
      </w:r>
      <w:r w:rsidR="00061213">
        <w:t>e</w:t>
      </w:r>
      <w:r>
        <w:t xml:space="preserve">  </w:t>
      </w:r>
    </w:p>
    <w:p w:rsidR="00CA757A" w:rsidRDefault="00CA757A" w:rsidP="006234F7"/>
    <w:p w:rsidR="006234F7" w:rsidRDefault="00CA757A" w:rsidP="002C0A62">
      <w:r>
        <w:t xml:space="preserve">We have enrolled </w:t>
      </w:r>
      <w:r w:rsidR="00D50945">
        <w:t xml:space="preserve">many new Fuel Rewards </w:t>
      </w:r>
      <w:r>
        <w:t xml:space="preserve">members to the program </w:t>
      </w:r>
      <w:r w:rsidR="00D50945">
        <w:t xml:space="preserve">in your area </w:t>
      </w:r>
      <w:r>
        <w:t xml:space="preserve">and we see that these new members are </w:t>
      </w:r>
      <w:r w:rsidR="00D50945">
        <w:t xml:space="preserve">now </w:t>
      </w:r>
      <w:r>
        <w:t xml:space="preserve">buying more fuel and purchasing more from </w:t>
      </w:r>
      <w:r w:rsidR="00D50945">
        <w:t>the</w:t>
      </w:r>
      <w:r>
        <w:t xml:space="preserve"> </w:t>
      </w:r>
      <w:r w:rsidR="002C0A62">
        <w:t xml:space="preserve">convenience store….as much as 38% more fuel and 14% more from the convenience store. </w:t>
      </w:r>
    </w:p>
    <w:p w:rsidR="006234F7" w:rsidRDefault="006234F7" w:rsidP="006234F7"/>
    <w:p w:rsidR="0079108F" w:rsidRDefault="0079108F" w:rsidP="006234F7">
      <w:r>
        <w:t xml:space="preserve">Below </w:t>
      </w:r>
      <w:r w:rsidR="006234F7">
        <w:t xml:space="preserve">is the new pump decal which will arrive at your sites on February </w:t>
      </w:r>
      <w:r w:rsidR="00D50945">
        <w:t xml:space="preserve">18 to post on February 20.  </w:t>
      </w:r>
      <w:r w:rsidR="006234F7">
        <w:t xml:space="preserve">In addition, we have purchased </w:t>
      </w:r>
      <w:r w:rsidR="00D50945">
        <w:t xml:space="preserve">new </w:t>
      </w:r>
      <w:r w:rsidR="006234F7">
        <w:t xml:space="preserve">billboards </w:t>
      </w:r>
      <w:r w:rsidR="00D50945">
        <w:t>and radio ads to support your efforts</w:t>
      </w:r>
      <w:r>
        <w:t xml:space="preserve"> and will </w:t>
      </w:r>
      <w:r w:rsidR="006234F7">
        <w:t xml:space="preserve">continue investing in incentives for cashiers and site staff. </w:t>
      </w:r>
    </w:p>
    <w:p w:rsidR="0079108F" w:rsidRDefault="0079108F" w:rsidP="006234F7"/>
    <w:p w:rsidR="006234F7" w:rsidRDefault="006234F7" w:rsidP="006234F7">
      <w:r>
        <w:t>Please let us know if you need any additional information or support.</w:t>
      </w:r>
    </w:p>
    <w:p w:rsidR="0079108F" w:rsidRDefault="0079108F" w:rsidP="006234F7"/>
    <w:p w:rsidR="00AB5168" w:rsidRDefault="0079108F" w:rsidP="006234F7">
      <w:r>
        <w:t>Thank you!</w:t>
      </w:r>
    </w:p>
    <w:p w:rsidR="00F74199" w:rsidRDefault="00F74199" w:rsidP="006234F7"/>
    <w:p w:rsidR="00AB5168" w:rsidRDefault="00AB5168" w:rsidP="006234F7"/>
    <w:p w:rsidR="00AB5168" w:rsidRDefault="00AB5168" w:rsidP="006234F7"/>
    <w:p w:rsidR="00AB5168" w:rsidRDefault="00307CE7" w:rsidP="00AB5168">
      <w:r>
        <w:rPr>
          <w:noProof/>
        </w:rPr>
        <w:drawing>
          <wp:inline distT="0" distB="0" distL="0" distR="0" wp14:anchorId="695C295E" wp14:editId="0FABEACB">
            <wp:extent cx="1999138" cy="20129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540" cy="2017383"/>
                    </a:xfrm>
                    <a:prstGeom prst="rect">
                      <a:avLst/>
                    </a:prstGeom>
                    <a:noFill/>
                    <a:ln>
                      <a:noFill/>
                    </a:ln>
                  </pic:spPr>
                </pic:pic>
              </a:graphicData>
            </a:graphic>
          </wp:inline>
        </w:drawing>
      </w:r>
      <w:r w:rsidR="00AB5168">
        <w:t xml:space="preserve">  </w:t>
      </w:r>
    </w:p>
    <w:p w:rsidR="00A76C91" w:rsidRDefault="00A76C91" w:rsidP="00AB5168"/>
    <w:p w:rsidR="00307CE7" w:rsidRDefault="00AB5168" w:rsidP="00AB5168">
      <w:r>
        <w:t>Example:  New Pump Decal – Post on Feb 20</w:t>
      </w:r>
      <w:r w:rsidRPr="00AB5168">
        <w:rPr>
          <w:vertAlign w:val="superscript"/>
        </w:rPr>
        <w:t>th</w:t>
      </w:r>
      <w:r>
        <w:t xml:space="preserve"> </w:t>
      </w:r>
    </w:p>
    <w:sectPr w:rsidR="00307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7195D"/>
    <w:multiLevelType w:val="hybridMultilevel"/>
    <w:tmpl w:val="A5EE3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CD31D6"/>
    <w:multiLevelType w:val="hybridMultilevel"/>
    <w:tmpl w:val="30C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F7"/>
    <w:rsid w:val="00061213"/>
    <w:rsid w:val="0021209B"/>
    <w:rsid w:val="002C0A62"/>
    <w:rsid w:val="00307CE7"/>
    <w:rsid w:val="004A14AE"/>
    <w:rsid w:val="006234F7"/>
    <w:rsid w:val="0066118C"/>
    <w:rsid w:val="007418EA"/>
    <w:rsid w:val="007777C1"/>
    <w:rsid w:val="0079108F"/>
    <w:rsid w:val="007950C1"/>
    <w:rsid w:val="0090355B"/>
    <w:rsid w:val="009E1FFC"/>
    <w:rsid w:val="00A76C91"/>
    <w:rsid w:val="00AB5168"/>
    <w:rsid w:val="00AD4247"/>
    <w:rsid w:val="00C4007B"/>
    <w:rsid w:val="00CA757A"/>
    <w:rsid w:val="00D20E04"/>
    <w:rsid w:val="00D50945"/>
    <w:rsid w:val="00F2669D"/>
    <w:rsid w:val="00F7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0A04A-265E-486E-AEF9-B27371FD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34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F7"/>
    <w:pPr>
      <w:ind w:left="720"/>
    </w:pPr>
  </w:style>
  <w:style w:type="paragraph" w:styleId="BalloonText">
    <w:name w:val="Balloon Text"/>
    <w:basedOn w:val="Normal"/>
    <w:link w:val="BalloonTextChar"/>
    <w:uiPriority w:val="99"/>
    <w:semiHidden/>
    <w:unhideWhenUsed/>
    <w:rsid w:val="006234F7"/>
    <w:rPr>
      <w:rFonts w:ascii="Tahoma" w:hAnsi="Tahoma" w:cs="Tahoma"/>
      <w:sz w:val="16"/>
      <w:szCs w:val="16"/>
    </w:rPr>
  </w:style>
  <w:style w:type="character" w:customStyle="1" w:styleId="BalloonTextChar">
    <w:name w:val="Balloon Text Char"/>
    <w:basedOn w:val="DefaultParagraphFont"/>
    <w:link w:val="BalloonText"/>
    <w:uiPriority w:val="99"/>
    <w:semiHidden/>
    <w:rsid w:val="00623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C8DF-7C69-444C-931D-19F69F7B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Mahoney-Santry, PEGGY SOPUS-DRU/121</dc:creator>
  <cp:lastModifiedBy>Chianna Zucchero</cp:lastModifiedBy>
  <cp:revision>2</cp:revision>
  <dcterms:created xsi:type="dcterms:W3CDTF">2017-02-27T13:31:00Z</dcterms:created>
  <dcterms:modified xsi:type="dcterms:W3CDTF">2017-02-27T13:31:00Z</dcterms:modified>
</cp:coreProperties>
</file>